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8CB" w:rsidRPr="005478CB" w:rsidRDefault="005478CB" w:rsidP="005478CB">
      <w:pPr>
        <w:jc w:val="center"/>
        <w:rPr>
          <w:rFonts w:ascii="Bookman Old Style" w:eastAsia="Calibri" w:hAnsi="Bookman Old Style" w:cstheme="majorHAnsi"/>
          <w:sz w:val="24"/>
          <w:szCs w:val="24"/>
          <w:u w:val="single"/>
        </w:rPr>
      </w:pPr>
      <w:r w:rsidRPr="005478CB">
        <w:rPr>
          <w:rFonts w:ascii="Bookman Old Style" w:eastAsia="Calibri" w:hAnsi="Bookman Old Style" w:cstheme="majorHAnsi"/>
          <w:b/>
          <w:sz w:val="24"/>
          <w:szCs w:val="24"/>
          <w:u w:val="single"/>
        </w:rPr>
        <w:t>ADMINISTRATIVE SERVICES AGREEMENT</w:t>
      </w:r>
    </w:p>
    <w:p w:rsid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This </w:t>
      </w:r>
      <w:r w:rsidRPr="005478CB">
        <w:rPr>
          <w:rFonts w:ascii="Bookman Old Style" w:eastAsia="Calibri" w:hAnsi="Bookman Old Style" w:cstheme="majorHAnsi"/>
          <w:b/>
          <w:sz w:val="24"/>
          <w:szCs w:val="24"/>
        </w:rPr>
        <w:t>ADMINISTRATIVE SERVICES AGREEMENT</w:t>
      </w:r>
      <w:r w:rsidRPr="005478CB">
        <w:rPr>
          <w:rFonts w:ascii="Bookman Old Style" w:eastAsia="Calibri" w:hAnsi="Bookman Old Style" w:cstheme="majorHAnsi"/>
          <w:sz w:val="24"/>
          <w:szCs w:val="24"/>
        </w:rPr>
        <w:t xml:space="preserve"> is duly made and organized on </w:t>
      </w:r>
      <w:r w:rsidRPr="005478CB">
        <w:rPr>
          <w:rFonts w:ascii="Bookman Old Style" w:eastAsia="Calibri" w:hAnsi="Bookman Old Style" w:cstheme="majorHAnsi"/>
          <w:sz w:val="24"/>
          <w:szCs w:val="24"/>
          <w:shd w:val="clear" w:color="auto" w:fill="FFE599"/>
        </w:rPr>
        <w:t>[SPECIFY DATE OF EXECUTION]</w:t>
      </w:r>
      <w:r w:rsidRPr="005478CB">
        <w:rPr>
          <w:rFonts w:ascii="Bookman Old Style" w:eastAsia="Calibri" w:hAnsi="Bookman Old Style" w:cstheme="majorHAnsi"/>
          <w:sz w:val="24"/>
          <w:szCs w:val="24"/>
        </w:rPr>
        <w:t xml:space="preserve"> in </w:t>
      </w:r>
      <w:r w:rsidRPr="005478CB">
        <w:rPr>
          <w:rFonts w:ascii="Bookman Old Style" w:eastAsia="Calibri" w:hAnsi="Bookman Old Style" w:cstheme="majorHAnsi"/>
          <w:sz w:val="24"/>
          <w:szCs w:val="24"/>
          <w:shd w:val="clear" w:color="auto" w:fill="FFE599"/>
        </w:rPr>
        <w:t>[SPECIFY PLACE OF EXECUTION]</w:t>
      </w:r>
      <w:r w:rsidRPr="005478CB">
        <w:rPr>
          <w:rFonts w:ascii="Bookman Old Style" w:eastAsia="Calibri" w:hAnsi="Bookman Old Style" w:cstheme="majorHAnsi"/>
          <w:sz w:val="24"/>
          <w:szCs w:val="24"/>
        </w:rPr>
        <w:t xml:space="preserve">.  The parties to this Agreement are as follows: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COMPLETE NAME]</w:t>
      </w:r>
      <w:r w:rsidRPr="005478CB">
        <w:rPr>
          <w:rFonts w:ascii="Bookman Old Style" w:eastAsia="Calibri" w:hAnsi="Bookman Old Style" w:cstheme="majorHAnsi"/>
          <w:sz w:val="24"/>
          <w:szCs w:val="24"/>
        </w:rPr>
        <w:t xml:space="preserve"> hereinafter referred to as the </w:t>
      </w:r>
      <w:r w:rsidRPr="005478CB">
        <w:rPr>
          <w:rFonts w:ascii="Bookman Old Style" w:eastAsia="Calibri" w:hAnsi="Bookman Old Style" w:cstheme="majorHAnsi"/>
          <w:b/>
          <w:sz w:val="24"/>
          <w:szCs w:val="24"/>
        </w:rPr>
        <w:t>Service Provider,</w:t>
      </w:r>
      <w:r w:rsidRPr="005478CB">
        <w:rPr>
          <w:rFonts w:ascii="Bookman Old Style" w:eastAsia="Calibri" w:hAnsi="Bookman Old Style" w:cstheme="majorHAnsi"/>
          <w:sz w:val="24"/>
          <w:szCs w:val="24"/>
        </w:rPr>
        <w:t xml:space="preserve"> is a company organized and registered under the laws of </w:t>
      </w:r>
      <w:r w:rsidRPr="005478CB">
        <w:rPr>
          <w:rFonts w:ascii="Bookman Old Style" w:eastAsia="Calibri" w:hAnsi="Bookman Old Style" w:cstheme="majorHAnsi"/>
          <w:sz w:val="24"/>
          <w:szCs w:val="24"/>
          <w:shd w:val="clear" w:color="auto" w:fill="FFE599"/>
        </w:rPr>
        <w:t>[SPECIFY STATE]</w:t>
      </w:r>
      <w:r w:rsidRPr="005478CB">
        <w:rPr>
          <w:rFonts w:ascii="Bookman Old Style" w:eastAsia="Calibri" w:hAnsi="Bookman Old Style" w:cstheme="majorHAnsi"/>
          <w:sz w:val="24"/>
          <w:szCs w:val="24"/>
        </w:rPr>
        <w:t xml:space="preserve">. The Service Provider primarily conducts its business in </w:t>
      </w:r>
      <w:r w:rsidRPr="005478CB">
        <w:rPr>
          <w:rFonts w:ascii="Bookman Old Style" w:eastAsia="Calibri" w:hAnsi="Bookman Old Style" w:cstheme="majorHAnsi"/>
          <w:sz w:val="24"/>
          <w:szCs w:val="24"/>
          <w:shd w:val="clear" w:color="auto" w:fill="FFE599"/>
        </w:rPr>
        <w:t>[SPECIFY PRINCIPAL PLACE OF BUSINESS]</w:t>
      </w: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And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COMPLETE NAME]</w:t>
      </w:r>
      <w:r w:rsidRPr="005478CB">
        <w:rPr>
          <w:rFonts w:ascii="Bookman Old Style" w:eastAsia="Calibri" w:hAnsi="Bookman Old Style" w:cstheme="majorHAnsi"/>
          <w:sz w:val="24"/>
          <w:szCs w:val="24"/>
        </w:rPr>
        <w:t xml:space="preserve"> hereinafter referred to as the </w:t>
      </w:r>
      <w:r w:rsidRPr="005478CB">
        <w:rPr>
          <w:rFonts w:ascii="Bookman Old Style" w:eastAsia="Calibri" w:hAnsi="Bookman Old Style" w:cstheme="majorHAnsi"/>
          <w:b/>
          <w:sz w:val="24"/>
          <w:szCs w:val="24"/>
        </w:rPr>
        <w:t>Company,</w:t>
      </w:r>
      <w:r w:rsidRPr="005478CB">
        <w:rPr>
          <w:rFonts w:ascii="Bookman Old Style" w:eastAsia="Calibri" w:hAnsi="Bookman Old Style" w:cstheme="majorHAnsi"/>
          <w:sz w:val="24"/>
          <w:szCs w:val="24"/>
        </w:rPr>
        <w:t xml:space="preserve"> is a company organized and registered under the laws of </w:t>
      </w:r>
      <w:r w:rsidRPr="005478CB">
        <w:rPr>
          <w:rFonts w:ascii="Bookman Old Style" w:eastAsia="Calibri" w:hAnsi="Bookman Old Style" w:cstheme="majorHAnsi"/>
          <w:sz w:val="24"/>
          <w:szCs w:val="24"/>
          <w:shd w:val="clear" w:color="auto" w:fill="FFE599"/>
        </w:rPr>
        <w:t>[SPECIFY STATE]</w:t>
      </w:r>
      <w:r w:rsidRPr="005478CB">
        <w:rPr>
          <w:rFonts w:ascii="Bookman Old Style" w:eastAsia="Calibri" w:hAnsi="Bookman Old Style" w:cstheme="majorHAnsi"/>
          <w:sz w:val="24"/>
          <w:szCs w:val="24"/>
        </w:rPr>
        <w:t xml:space="preserve">. The Service Provider primarily conducts its business in </w:t>
      </w:r>
      <w:r w:rsidRPr="005478CB">
        <w:rPr>
          <w:rFonts w:ascii="Bookman Old Style" w:eastAsia="Calibri" w:hAnsi="Bookman Old Style" w:cstheme="majorHAnsi"/>
          <w:sz w:val="24"/>
          <w:szCs w:val="24"/>
          <w:shd w:val="clear" w:color="auto" w:fill="FFE599"/>
        </w:rPr>
        <w:t>[SPECIFY PRINCIPAL PLACE OF BUSINESS]</w:t>
      </w: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For a reasonable and valuable consideration, the undersigned parties acknowledge and manifest their commitment to comply and adhere to the terms and conditions which are provided below: </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ENGAGEMENT </w:t>
      </w:r>
    </w:p>
    <w:p w:rsidR="005478CB" w:rsidRPr="005478CB" w:rsidRDefault="005478CB" w:rsidP="005478CB">
      <w:pPr>
        <w:jc w:val="both"/>
        <w:rPr>
          <w:rFonts w:ascii="Bookman Old Style" w:eastAsia="Calibri" w:hAnsi="Bookman Old Style" w:cstheme="majorHAnsi"/>
          <w:b/>
          <w:sz w:val="24"/>
          <w:szCs w:val="24"/>
          <w:u w:val="single"/>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hereby declares its intention to engage and hire the services of the Service Provider to provide specific administrative services in line with formers </w:t>
      </w:r>
      <w:r w:rsidRPr="005478CB">
        <w:rPr>
          <w:rFonts w:ascii="Bookman Old Style" w:eastAsia="Calibri" w:hAnsi="Bookman Old Style" w:cstheme="majorHAnsi"/>
          <w:sz w:val="24"/>
          <w:szCs w:val="24"/>
          <w:shd w:val="clear" w:color="auto" w:fill="FFE599"/>
        </w:rPr>
        <w:t>[SPECIFY PROJECT NAME]</w:t>
      </w:r>
      <w:r w:rsidRPr="005478CB">
        <w:rPr>
          <w:rFonts w:ascii="Bookman Old Style" w:eastAsia="Calibri" w:hAnsi="Bookman Old Style" w:cstheme="majorHAnsi"/>
          <w:sz w:val="24"/>
          <w:szCs w:val="24"/>
        </w:rPr>
        <w:t xml:space="preserve">’s execution and implementation. The terms of engagement are embodied in this Agreement. </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SERVICES</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Subject to the terms and conditions of this Agreement, the undersigned Service Provider is duty-bound to perform and render the following services: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will provide the needed manpower and human resource who will execute the needed administrative tasks for the Company’s project.</w:t>
      </w:r>
    </w:p>
    <w:p w:rsidR="005478CB" w:rsidRPr="005478CB" w:rsidRDefault="005478CB" w:rsidP="005478CB">
      <w:pPr>
        <w:ind w:left="360"/>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The Service Provider will manage and administer company records and other administrative documents that are used and will be used in the company project.</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must ensure that the company records are stored properly and are conveniently accessible to the authorized officers of the Company.</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provide certain secretarial services, such as organizing meetings, processing documentations, and many more.</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provide inventory monitoring and management.</w:t>
      </w: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establish and outline an administrative plan for the company’s project</w:t>
      </w:r>
    </w:p>
    <w:p w:rsidR="005478CB" w:rsidRPr="005478CB" w:rsidRDefault="005478CB" w:rsidP="005478CB">
      <w:pPr>
        <w:ind w:left="360"/>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create a comprehensive and dynamic plan that showcases the delineation of tasks and responsibilities of his or her subordinates.</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organize, manage, and consolidate business reports and financial records.</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ensure that the company complies and adheres to the legal standards and statutes, such as environmental standards, operational protocols and standards, labor laws and regulations, health-related policies, and many more.</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supervise and direct equipment management and maintenance.</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shall represent and act on behalf of the company in government-sponsored seminars, meetings, and workshops.</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4"/>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Service Provider will also create a dispute settlement plan in order to administer and manage project-related disputes in an efficient and convenient manner.</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sz w:val="24"/>
          <w:szCs w:val="24"/>
        </w:rPr>
        <w:t xml:space="preserve">The foregoing list is not exclusive. Other analogous administrative services will also be performed by the Service Provider. </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OBLIGATIONS OF THE COMPANY  </w:t>
      </w:r>
    </w:p>
    <w:p w:rsidR="005478CB" w:rsidRPr="005478CB" w:rsidRDefault="005478CB" w:rsidP="005478CB">
      <w:pPr>
        <w:jc w:val="both"/>
        <w:rPr>
          <w:rFonts w:ascii="Bookman Old Style" w:eastAsia="Calibri" w:hAnsi="Bookman Old Style" w:cstheme="majorHAnsi"/>
          <w:b/>
          <w:sz w:val="24"/>
          <w:szCs w:val="24"/>
          <w:u w:val="single"/>
        </w:rPr>
      </w:pPr>
    </w:p>
    <w:p w:rsidR="005478CB" w:rsidRPr="005478CB" w:rsidRDefault="005478CB" w:rsidP="005478CB">
      <w:pPr>
        <w:numPr>
          <w:ilvl w:val="0"/>
          <w:numId w:val="5"/>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Subject to the terms and conditions of this Agreement, the undersigned Company is duty-bound to comply and adhere to the following duties and obligations: </w:t>
      </w:r>
    </w:p>
    <w:p w:rsidR="005478CB" w:rsidRPr="005478CB" w:rsidRDefault="005478CB" w:rsidP="005478CB">
      <w:pPr>
        <w:ind w:left="360"/>
        <w:jc w:val="both"/>
        <w:rPr>
          <w:rFonts w:ascii="Bookman Old Style" w:eastAsia="Calibri" w:hAnsi="Bookman Old Style" w:cstheme="majorHAnsi"/>
          <w:b/>
          <w:sz w:val="24"/>
          <w:szCs w:val="24"/>
        </w:rPr>
      </w:pPr>
    </w:p>
    <w:p w:rsidR="005478CB" w:rsidRPr="005478CB" w:rsidRDefault="005478CB" w:rsidP="005478CB">
      <w:pPr>
        <w:numPr>
          <w:ilvl w:val="1"/>
          <w:numId w:val="5"/>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sums paid by the Company to pay compensation claims and benefits for employees of the undersigned Service Provider shall be saved in an administrator claims bank account, whereupon the administrator should have the authority to issue checks.</w:t>
      </w:r>
    </w:p>
    <w:p w:rsidR="005478CB" w:rsidRPr="005478CB" w:rsidRDefault="005478CB" w:rsidP="005478CB">
      <w:pPr>
        <w:ind w:left="720" w:hanging="360"/>
        <w:jc w:val="both"/>
        <w:rPr>
          <w:rFonts w:ascii="Bookman Old Style" w:eastAsia="Calibri" w:hAnsi="Bookman Old Style" w:cstheme="majorHAnsi"/>
          <w:sz w:val="24"/>
          <w:szCs w:val="24"/>
        </w:rPr>
      </w:pPr>
    </w:p>
    <w:p w:rsidR="005478CB" w:rsidRPr="005478CB" w:rsidRDefault="005478CB" w:rsidP="005478CB">
      <w:pPr>
        <w:numPr>
          <w:ilvl w:val="1"/>
          <w:numId w:val="5"/>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Company should be in charge of cost planning, including expenses owed to the bookkeeper, examiner, statistician, and etc.</w:t>
      </w:r>
    </w:p>
    <w:p w:rsidR="005478CB" w:rsidRPr="005478CB" w:rsidRDefault="005478CB" w:rsidP="005478CB">
      <w:pPr>
        <w:ind w:left="720" w:hanging="360"/>
        <w:jc w:val="both"/>
        <w:rPr>
          <w:rFonts w:ascii="Bookman Old Style" w:eastAsia="Calibri" w:hAnsi="Bookman Old Style" w:cstheme="majorHAnsi"/>
          <w:sz w:val="24"/>
          <w:szCs w:val="24"/>
        </w:rPr>
      </w:pPr>
    </w:p>
    <w:p w:rsidR="005478CB" w:rsidRPr="005478CB" w:rsidRDefault="005478CB" w:rsidP="005478CB">
      <w:pPr>
        <w:numPr>
          <w:ilvl w:val="1"/>
          <w:numId w:val="5"/>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Company is mandated by this Agreement to provide adequate assistance and support to the Service Provider, specifically in cases that require company expertise.</w:t>
      </w:r>
    </w:p>
    <w:p w:rsidR="005478CB" w:rsidRPr="005478CB" w:rsidRDefault="005478CB" w:rsidP="005478CB">
      <w:pPr>
        <w:ind w:left="720" w:hanging="360"/>
        <w:jc w:val="both"/>
        <w:rPr>
          <w:rFonts w:ascii="Bookman Old Style" w:eastAsia="Calibri" w:hAnsi="Bookman Old Style" w:cstheme="majorHAnsi"/>
          <w:sz w:val="24"/>
          <w:szCs w:val="24"/>
        </w:rPr>
      </w:pPr>
    </w:p>
    <w:p w:rsidR="005478CB" w:rsidRPr="005478CB" w:rsidRDefault="005478CB" w:rsidP="005478CB">
      <w:pPr>
        <w:numPr>
          <w:ilvl w:val="1"/>
          <w:numId w:val="5"/>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Company is duty-bound to reimburse the Service Provider for expenses and expenditures incurred in the course of performing and executing their duties.</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5"/>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foregoing duties and obligations are not exclusive. There are other legitimate duties and obligations that the undersigned Company must implement and execute provided that they are sanctioned by law. </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COOPERATION</w:t>
      </w:r>
    </w:p>
    <w:p w:rsidR="005478CB" w:rsidRPr="005478CB" w:rsidRDefault="005478CB" w:rsidP="005478CB">
      <w:pPr>
        <w:jc w:val="both"/>
        <w:rPr>
          <w:rFonts w:ascii="Bookman Old Style" w:eastAsia="Calibri" w:hAnsi="Bookman Old Style" w:cstheme="majorHAnsi"/>
          <w:b/>
          <w:sz w:val="24"/>
          <w:szCs w:val="24"/>
          <w:u w:val="single"/>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and Service Provider expressly agree and affirm their mutual duty to cooperate and collaborate with one another in the course of executing and completing the project. They recognize and acknowledge their duty to perform all necessary decisions and actions in executing a task, taking into account that they have common goals and objectives. The following areas are the identified aspects by the parties which will need their mutual support and cooperation: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numPr>
          <w:ilvl w:val="0"/>
          <w:numId w:val="7"/>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 xml:space="preserve">Subject to the terms and conditions of this Agreement, </w:t>
      </w:r>
      <w:proofErr w:type="gramStart"/>
      <w:r w:rsidRPr="005478CB">
        <w:rPr>
          <w:rFonts w:ascii="Bookman Old Style" w:eastAsia="Calibri" w:hAnsi="Bookman Old Style" w:cstheme="majorHAnsi"/>
          <w:sz w:val="24"/>
          <w:szCs w:val="24"/>
        </w:rPr>
        <w:t>The</w:t>
      </w:r>
      <w:proofErr w:type="gramEnd"/>
      <w:r w:rsidRPr="005478CB">
        <w:rPr>
          <w:rFonts w:ascii="Bookman Old Style" w:eastAsia="Calibri" w:hAnsi="Bookman Old Style" w:cstheme="majorHAnsi"/>
          <w:sz w:val="24"/>
          <w:szCs w:val="24"/>
        </w:rPr>
        <w:t xml:space="preserve"> undersigned parties will collaborate, discuss, and designate particular individuals to specific administrative positions.</w:t>
      </w:r>
    </w:p>
    <w:p w:rsidR="005478CB" w:rsidRPr="005478CB" w:rsidRDefault="005478CB" w:rsidP="005478CB">
      <w:pPr>
        <w:ind w:left="360"/>
        <w:contextualSpacing/>
        <w:jc w:val="both"/>
        <w:rPr>
          <w:rFonts w:ascii="Bookman Old Style" w:eastAsia="Calibri" w:hAnsi="Bookman Old Style" w:cstheme="majorHAnsi"/>
          <w:sz w:val="24"/>
          <w:szCs w:val="24"/>
        </w:rPr>
      </w:pPr>
    </w:p>
    <w:p w:rsidR="005478CB" w:rsidRPr="005478CB" w:rsidRDefault="005478CB" w:rsidP="005478CB">
      <w:pPr>
        <w:numPr>
          <w:ilvl w:val="0"/>
          <w:numId w:val="7"/>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Subject to the terms and conditions of the Agreement, the undersigned Service Provider will organize and schedule discussions and regular meetings with the Company in order to discuss progress reports, project gaps, and project milestones.</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0"/>
          <w:numId w:val="7"/>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OTHER AREAS FOR COOPERATION AND COLLABORATION]</w:t>
      </w:r>
    </w:p>
    <w:p w:rsidR="005478CB" w:rsidRPr="005478CB" w:rsidRDefault="005478CB" w:rsidP="005478CB">
      <w:pPr>
        <w:spacing w:after="240"/>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COMPENSATION</w:t>
      </w: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 </w:t>
      </w:r>
    </w:p>
    <w:p w:rsidR="005478CB" w:rsidRPr="005478CB" w:rsidRDefault="005478CB" w:rsidP="005478CB">
      <w:pPr>
        <w:numPr>
          <w:ilvl w:val="0"/>
          <w:numId w:val="2"/>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is required to provide reasonable and valuable compensation to the Service Provide in return for the administrative services that the latter provides. The compensation is </w:t>
      </w:r>
      <w:r w:rsidRPr="005478CB">
        <w:rPr>
          <w:rFonts w:ascii="Bookman Old Style" w:eastAsia="Calibri" w:hAnsi="Bookman Old Style" w:cstheme="majorHAnsi"/>
          <w:sz w:val="24"/>
          <w:szCs w:val="24"/>
          <w:shd w:val="clear" w:color="auto" w:fill="FFE599"/>
        </w:rPr>
        <w:t>[SPECIFY TOTAL AMOUNT]</w:t>
      </w:r>
      <w:r w:rsidRPr="005478CB">
        <w:rPr>
          <w:rFonts w:ascii="Bookman Old Style" w:eastAsia="Calibri" w:hAnsi="Bookman Old Style" w:cstheme="majorHAnsi"/>
          <w:sz w:val="24"/>
          <w:szCs w:val="24"/>
        </w:rPr>
        <w:t>, which is payable on a monthly basis.</w:t>
      </w:r>
    </w:p>
    <w:p w:rsidR="005478CB" w:rsidRPr="005478CB" w:rsidRDefault="005478CB" w:rsidP="005478CB">
      <w:pPr>
        <w:ind w:left="360"/>
        <w:contextualSpacing/>
        <w:jc w:val="both"/>
        <w:rPr>
          <w:rFonts w:ascii="Bookman Old Style" w:eastAsia="Calibri" w:hAnsi="Bookman Old Style" w:cstheme="majorHAnsi"/>
          <w:sz w:val="24"/>
          <w:szCs w:val="24"/>
        </w:rPr>
      </w:pPr>
    </w:p>
    <w:p w:rsidR="005478CB" w:rsidRPr="005478CB" w:rsidRDefault="005478CB" w:rsidP="005478CB">
      <w:pPr>
        <w:numPr>
          <w:ilvl w:val="0"/>
          <w:numId w:val="2"/>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is obliged to give the Service Provider a receipt exemplifying the payment breakdown within </w:t>
      </w:r>
      <w:r w:rsidRPr="005478CB">
        <w:rPr>
          <w:rFonts w:ascii="Bookman Old Style" w:eastAsia="Calibri" w:hAnsi="Bookman Old Style" w:cstheme="majorHAnsi"/>
          <w:sz w:val="24"/>
          <w:szCs w:val="24"/>
          <w:shd w:val="clear" w:color="auto" w:fill="FFE599"/>
        </w:rPr>
        <w:t>[SPECIFY NUMBER OF DAYS]</w:t>
      </w:r>
      <w:r w:rsidRPr="005478CB">
        <w:rPr>
          <w:rFonts w:ascii="Bookman Old Style" w:eastAsia="Calibri" w:hAnsi="Bookman Old Style" w:cstheme="majorHAnsi"/>
          <w:sz w:val="24"/>
          <w:szCs w:val="24"/>
        </w:rPr>
        <w:t xml:space="preserve"> days before the due date of the monthly payment.</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2"/>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As determined under this Agreement, for payment to be deemed accepted by the Service Provider, the Company must regularly pay through the approved and authorized officers of the Service Provider.</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2"/>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Nothing in this Agreement restricts any of the undersigned parties from modifying or adjusting the conditions given that the parties consent to such changes.</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2"/>
        </w:numPr>
        <w:spacing w:after="240"/>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Payments must be made every </w:t>
      </w:r>
      <w:r w:rsidRPr="005478CB">
        <w:rPr>
          <w:rFonts w:ascii="Bookman Old Style" w:eastAsia="Calibri" w:hAnsi="Bookman Old Style" w:cstheme="majorHAnsi"/>
          <w:sz w:val="24"/>
          <w:szCs w:val="24"/>
          <w:shd w:val="clear" w:color="auto" w:fill="FFE599"/>
        </w:rPr>
        <w:t>[SPECIFY MONTH AND DAY]</w:t>
      </w:r>
      <w:r w:rsidRPr="005478CB">
        <w:rPr>
          <w:rFonts w:ascii="Bookman Old Style" w:eastAsia="Calibri" w:hAnsi="Bookman Old Style" w:cstheme="majorHAnsi"/>
          <w:sz w:val="24"/>
          <w:szCs w:val="24"/>
        </w:rPr>
        <w:t xml:space="preserve"> of each year. In the event that the undersigned Company desires or decides to change the payment terms, the following must be complied with in order for such change to be valid and enforceable:</w:t>
      </w:r>
    </w:p>
    <w:p w:rsidR="005478CB" w:rsidRPr="005478CB" w:rsidRDefault="005478CB" w:rsidP="005478CB">
      <w:pPr>
        <w:pStyle w:val="ListParagraph"/>
        <w:numPr>
          <w:ilvl w:val="1"/>
          <w:numId w:val="2"/>
        </w:numPr>
        <w:spacing w:after="240"/>
        <w:ind w:left="720"/>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notice must be duly accompanied by an explanation as to why there is a need to implement such change.</w:t>
      </w:r>
    </w:p>
    <w:p w:rsidR="005478CB" w:rsidRPr="005478CB" w:rsidRDefault="005478CB" w:rsidP="005478CB">
      <w:pPr>
        <w:pStyle w:val="ListParagraph"/>
        <w:spacing w:after="240"/>
        <w:jc w:val="both"/>
        <w:rPr>
          <w:rFonts w:ascii="Bookman Old Style" w:eastAsia="Calibri" w:hAnsi="Bookman Old Style" w:cstheme="majorHAnsi"/>
          <w:sz w:val="24"/>
          <w:szCs w:val="24"/>
        </w:rPr>
      </w:pPr>
    </w:p>
    <w:p w:rsidR="005478CB" w:rsidRPr="005478CB" w:rsidRDefault="005478CB" w:rsidP="005478CB">
      <w:pPr>
        <w:pStyle w:val="ListParagraph"/>
        <w:numPr>
          <w:ilvl w:val="1"/>
          <w:numId w:val="2"/>
        </w:numPr>
        <w:spacing w:after="240"/>
        <w:ind w:left="720"/>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 xml:space="preserve">The undersigned Company must send a notice to the Service Provider within </w:t>
      </w:r>
      <w:r w:rsidRPr="005478CB">
        <w:rPr>
          <w:rFonts w:ascii="Bookman Old Style" w:eastAsia="Calibri" w:hAnsi="Bookman Old Style" w:cstheme="majorHAnsi"/>
          <w:sz w:val="24"/>
          <w:szCs w:val="24"/>
          <w:shd w:val="clear" w:color="auto" w:fill="FFE599"/>
        </w:rPr>
        <w:t>[SPECIFY AGREED DATE]</w:t>
      </w:r>
      <w:r w:rsidRPr="005478CB">
        <w:rPr>
          <w:rFonts w:ascii="Bookman Old Style" w:eastAsia="Calibri" w:hAnsi="Bookman Old Style" w:cstheme="majorHAnsi"/>
          <w:sz w:val="24"/>
          <w:szCs w:val="24"/>
        </w:rPr>
        <w:t xml:space="preserve"> before the scheduled date of payment.</w:t>
      </w:r>
    </w:p>
    <w:p w:rsidR="005478CB" w:rsidRPr="005478CB" w:rsidRDefault="005478CB" w:rsidP="005478CB">
      <w:pPr>
        <w:pStyle w:val="ListParagraph"/>
        <w:rPr>
          <w:rFonts w:ascii="Bookman Old Style" w:eastAsia="Calibri" w:hAnsi="Bookman Old Style" w:cstheme="majorHAnsi"/>
          <w:sz w:val="24"/>
          <w:szCs w:val="24"/>
        </w:rPr>
      </w:pPr>
    </w:p>
    <w:p w:rsidR="005478CB" w:rsidRPr="005478CB" w:rsidRDefault="005478CB" w:rsidP="005478CB">
      <w:pPr>
        <w:pStyle w:val="ListParagraph"/>
        <w:numPr>
          <w:ilvl w:val="1"/>
          <w:numId w:val="2"/>
        </w:numPr>
        <w:spacing w:after="240"/>
        <w:ind w:left="720"/>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Service Provider must notify the Company of its approval or rejection within </w:t>
      </w:r>
      <w:r w:rsidRPr="005478CB">
        <w:rPr>
          <w:rFonts w:ascii="Bookman Old Style" w:eastAsia="Calibri" w:hAnsi="Bookman Old Style" w:cstheme="majorHAnsi"/>
          <w:sz w:val="24"/>
          <w:szCs w:val="24"/>
          <w:shd w:val="clear" w:color="auto" w:fill="FFE599"/>
        </w:rPr>
        <w:t>[SPECIFY AGREED DAYS]</w:t>
      </w:r>
      <w:r w:rsidRPr="005478CB">
        <w:rPr>
          <w:rFonts w:ascii="Bookman Old Style" w:eastAsia="Calibri" w:hAnsi="Bookman Old Style" w:cstheme="majorHAnsi"/>
          <w:sz w:val="24"/>
          <w:szCs w:val="24"/>
        </w:rPr>
        <w:t xml:space="preserve"> days from the former’s receipt of the notification.</w:t>
      </w:r>
    </w:p>
    <w:p w:rsidR="005478CB" w:rsidRPr="005478CB" w:rsidRDefault="005478CB" w:rsidP="005478CB">
      <w:pPr>
        <w:pStyle w:val="ListParagraph"/>
        <w:rPr>
          <w:rFonts w:ascii="Bookman Old Style" w:eastAsia="Calibri" w:hAnsi="Bookman Old Style" w:cstheme="majorHAnsi"/>
          <w:b/>
          <w:sz w:val="24"/>
          <w:szCs w:val="24"/>
        </w:rPr>
      </w:pPr>
    </w:p>
    <w:p w:rsidR="005478CB" w:rsidRPr="005478CB" w:rsidRDefault="005478CB" w:rsidP="005478CB">
      <w:pPr>
        <w:pStyle w:val="ListParagraph"/>
        <w:rPr>
          <w:rFonts w:ascii="Bookman Old Style" w:eastAsia="Calibri" w:hAnsi="Bookman Old Style" w:cstheme="majorHAnsi"/>
          <w:b/>
          <w:sz w:val="24"/>
          <w:szCs w:val="24"/>
        </w:rPr>
      </w:pPr>
    </w:p>
    <w:p w:rsidR="005478CB" w:rsidRPr="005478CB" w:rsidRDefault="005478CB" w:rsidP="005478CB">
      <w:pPr>
        <w:spacing w:after="240"/>
        <w:jc w:val="both"/>
        <w:rPr>
          <w:rFonts w:ascii="Bookman Old Style" w:eastAsia="Calibri" w:hAnsi="Bookman Old Style" w:cstheme="majorHAnsi"/>
          <w:sz w:val="24"/>
          <w:szCs w:val="24"/>
        </w:rPr>
      </w:pPr>
      <w:r w:rsidRPr="005478CB">
        <w:rPr>
          <w:rFonts w:ascii="Bookman Old Style" w:eastAsia="Calibri" w:hAnsi="Bookman Old Style" w:cstheme="majorHAnsi"/>
          <w:b/>
          <w:sz w:val="24"/>
          <w:szCs w:val="24"/>
        </w:rPr>
        <w:t>REPRESENTATIONS AND WARRANTIES</w:t>
      </w:r>
    </w:p>
    <w:p w:rsidR="005478CB" w:rsidRPr="005478CB" w:rsidRDefault="005478CB" w:rsidP="005478CB">
      <w:pPr>
        <w:pStyle w:val="ListParagraph"/>
        <w:numPr>
          <w:ilvl w:val="0"/>
          <w:numId w:val="10"/>
        </w:numPr>
        <w:spacing w:after="240"/>
        <w:ind w:left="360"/>
        <w:jc w:val="both"/>
        <w:rPr>
          <w:rFonts w:ascii="Bookman Old Style" w:eastAsia="Calibri" w:hAnsi="Bookman Old Style" w:cstheme="majorHAnsi"/>
          <w:sz w:val="24"/>
          <w:szCs w:val="24"/>
        </w:rPr>
      </w:pPr>
      <w:r w:rsidRPr="005478CB">
        <w:rPr>
          <w:rFonts w:ascii="Bookman Old Style" w:eastAsia="Calibri" w:hAnsi="Bookman Old Style" w:cstheme="majorHAnsi"/>
          <w:b/>
          <w:sz w:val="24"/>
          <w:szCs w:val="24"/>
        </w:rPr>
        <w:t>REPRESENTATIONS AND WARRANTIES OF THE COMPANY</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Company makes the following representations and warranties:</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Company represents and warrants that it is legally sanctioned by law to participate into this kind of transaction with the undersigned Service Provider.</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warrants that it is a corporation which is duly incorporated and registered under the laws of </w:t>
      </w:r>
      <w:r w:rsidRPr="005478CB">
        <w:rPr>
          <w:rFonts w:ascii="Bookman Old Style" w:eastAsia="Calibri" w:hAnsi="Bookman Old Style" w:cstheme="majorHAnsi"/>
          <w:sz w:val="24"/>
          <w:szCs w:val="24"/>
          <w:shd w:val="clear" w:color="auto" w:fill="FFE599"/>
        </w:rPr>
        <w:t>[SPECIFY STATE]</w:t>
      </w:r>
      <w:r w:rsidRPr="005478CB">
        <w:rPr>
          <w:rFonts w:ascii="Bookman Old Style" w:eastAsia="Calibri" w:hAnsi="Bookman Old Style" w:cstheme="majorHAnsi"/>
          <w:sz w:val="24"/>
          <w:szCs w:val="24"/>
        </w:rPr>
        <w:t>.</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Company represents and warrants that it is legally authorized and sanctioned by law to implement the </w:t>
      </w:r>
      <w:r w:rsidRPr="005478CB">
        <w:rPr>
          <w:rFonts w:ascii="Bookman Old Style" w:eastAsia="Calibri" w:hAnsi="Bookman Old Style" w:cstheme="majorHAnsi"/>
          <w:sz w:val="24"/>
          <w:szCs w:val="24"/>
          <w:shd w:val="clear" w:color="auto" w:fill="FFE599"/>
        </w:rPr>
        <w:t>[SPECIFY PROJECT NAME]</w:t>
      </w:r>
      <w:r w:rsidRPr="005478CB">
        <w:rPr>
          <w:rFonts w:ascii="Bookman Old Style" w:eastAsia="Calibri" w:hAnsi="Bookman Old Style" w:cstheme="majorHAnsi"/>
          <w:sz w:val="24"/>
          <w:szCs w:val="24"/>
        </w:rPr>
        <w:t>.</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Company represents and warrants that the operation of this Agreement will not contravene any of the parts and provisions of its Articles of Incorporation.</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Company represents and warrants that it will realize and adhere to the terms and conditions of this Agreement in a diligent and legal manner.</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Company duly agrees to comply and perform any and all obligations that are necessary and essential for the execution of this Administrative Services Agreement.</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6"/>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The Undersigned Company acknowledges and emphasizes that the list of representations and warranties provided under this section is exclusive.</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pStyle w:val="ListParagraph"/>
        <w:numPr>
          <w:ilvl w:val="0"/>
          <w:numId w:val="10"/>
        </w:numPr>
        <w:ind w:left="360"/>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REPRESENTATIONS AND WARRANTIES OF THE SERVICE PROVIDER</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ind w:left="360"/>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Service Provider makes the following representations and warranties:</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3"/>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Service Provider represents and warrants that it is lawfully authorized by law to enter into this kind of transaction with the Company.</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3"/>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Service Provider represents and warrants that it will adhere to the terms and conditions of this Agreement in a diligent and legal manner.</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numPr>
          <w:ilvl w:val="0"/>
          <w:numId w:val="3"/>
        </w:numPr>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The undersigned Service Provider duly agrees to comply and perform any and all obligations that are necessary and essential for the execution of this Administrative Services Agreement.</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3"/>
        </w:numPr>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undersigned Service Provider acknowledges and emphasizes that the list of representations and warranties provided under this section is exclusive.</w:t>
      </w:r>
    </w:p>
    <w:p w:rsidR="005478CB" w:rsidRPr="005478CB" w:rsidRDefault="005478CB" w:rsidP="005478CB">
      <w:pPr>
        <w:pStyle w:val="ListParagraph"/>
        <w:rPr>
          <w:rFonts w:ascii="Bookman Old Style" w:eastAsia="Calibri" w:hAnsi="Bookman Old Style" w:cstheme="majorHAnsi"/>
          <w:sz w:val="24"/>
          <w:szCs w:val="24"/>
        </w:rPr>
      </w:pP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INDEMNIFICATION</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Company agrees to indemnify the administrator, directors, officers, service providers, and agents against all claims, liabilities, lawsuits, settlements, judgments, damages, costs, penalties, and expenses, including attorneys’ fees and costs.</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TERMINATION</w:t>
      </w: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 </w:t>
      </w:r>
    </w:p>
    <w:p w:rsidR="005478CB" w:rsidRPr="005478CB" w:rsidRDefault="005478CB" w:rsidP="005478CB">
      <w:pPr>
        <w:numPr>
          <w:ilvl w:val="0"/>
          <w:numId w:val="8"/>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This shall subsist and be implemented for a period of </w:t>
      </w:r>
      <w:r w:rsidRPr="005478CB">
        <w:rPr>
          <w:rFonts w:ascii="Bookman Old Style" w:eastAsia="Calibri" w:hAnsi="Bookman Old Style" w:cstheme="majorHAnsi"/>
          <w:sz w:val="24"/>
          <w:szCs w:val="24"/>
          <w:shd w:val="clear" w:color="auto" w:fill="FFE599"/>
        </w:rPr>
        <w:t>[SPECIFY AGREED TERM]</w:t>
      </w:r>
      <w:r w:rsidRPr="005478CB">
        <w:rPr>
          <w:rFonts w:ascii="Bookman Old Style" w:eastAsia="Calibri" w:hAnsi="Bookman Old Style" w:cstheme="majorHAnsi"/>
          <w:sz w:val="24"/>
          <w:szCs w:val="24"/>
        </w:rPr>
        <w:t>. Regardless of the said term, any of the undersigned parties may commence an action to pre-terminate this Agreement if any of the following conditions transpire:</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1"/>
          <w:numId w:val="8"/>
        </w:numPr>
        <w:ind w:left="720"/>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In the event that the object and purpose of this Agreement is invalidated without fault or negligence from either of the undersigned parties.</w:t>
      </w:r>
    </w:p>
    <w:p w:rsidR="005478CB" w:rsidRPr="005478CB" w:rsidRDefault="005478CB" w:rsidP="005478CB">
      <w:pPr>
        <w:ind w:left="720"/>
        <w:contextualSpacing/>
        <w:rPr>
          <w:rFonts w:ascii="Bookman Old Style" w:eastAsia="Calibri" w:hAnsi="Bookman Old Style" w:cstheme="majorHAnsi"/>
          <w:sz w:val="24"/>
          <w:szCs w:val="24"/>
        </w:rPr>
      </w:pPr>
    </w:p>
    <w:p w:rsidR="005478CB" w:rsidRPr="005478CB" w:rsidRDefault="005478CB" w:rsidP="005478CB">
      <w:pPr>
        <w:numPr>
          <w:ilvl w:val="1"/>
          <w:numId w:val="8"/>
        </w:numPr>
        <w:ind w:left="720"/>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In the event that of one or both of the undersigned parties fail to comply with their duties and obligations unless otherwise stipulated in this Agreement.</w:t>
      </w:r>
    </w:p>
    <w:p w:rsidR="005478CB" w:rsidRPr="005478CB" w:rsidRDefault="005478CB" w:rsidP="005478CB">
      <w:pPr>
        <w:contextualSpacing/>
        <w:rPr>
          <w:rFonts w:ascii="Bookman Old Style" w:eastAsia="Calibri" w:hAnsi="Bookman Old Style" w:cstheme="majorHAnsi"/>
          <w:sz w:val="24"/>
          <w:szCs w:val="24"/>
        </w:rPr>
      </w:pPr>
    </w:p>
    <w:p w:rsidR="005478CB" w:rsidRPr="005478CB" w:rsidRDefault="005478CB" w:rsidP="005478CB">
      <w:pPr>
        <w:numPr>
          <w:ilvl w:val="1"/>
          <w:numId w:val="8"/>
        </w:numPr>
        <w:ind w:left="720"/>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Failure by one of the undersigned parties to duly comply with a law or statute decree that makes the continued implementation of this Agreement illegal.</w:t>
      </w:r>
    </w:p>
    <w:p w:rsidR="005478CB" w:rsidRPr="005478CB" w:rsidRDefault="005478CB" w:rsidP="005478CB">
      <w:pPr>
        <w:contextualSpacing/>
        <w:rPr>
          <w:rFonts w:ascii="Bookman Old Style" w:eastAsia="Calibri" w:hAnsi="Bookman Old Style" w:cstheme="majorHAnsi"/>
          <w:sz w:val="24"/>
          <w:szCs w:val="24"/>
        </w:rPr>
      </w:pPr>
    </w:p>
    <w:p w:rsidR="005478CB" w:rsidRPr="005478CB" w:rsidRDefault="005478CB" w:rsidP="005478CB">
      <w:pPr>
        <w:numPr>
          <w:ilvl w:val="1"/>
          <w:numId w:val="8"/>
        </w:numPr>
        <w:ind w:left="720"/>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In the event that one of the undersigned parties commit an act tantamount to a breach of its warranties and representations.</w:t>
      </w:r>
    </w:p>
    <w:p w:rsidR="005478CB" w:rsidRPr="005478CB" w:rsidRDefault="005478CB" w:rsidP="005478CB">
      <w:pPr>
        <w:contextualSpacing/>
        <w:rPr>
          <w:rFonts w:ascii="Bookman Old Style" w:eastAsia="Calibri" w:hAnsi="Bookman Old Style" w:cstheme="majorHAnsi"/>
          <w:sz w:val="24"/>
          <w:szCs w:val="24"/>
        </w:rPr>
      </w:pPr>
    </w:p>
    <w:p w:rsidR="005478CB" w:rsidRPr="005478CB" w:rsidRDefault="005478CB" w:rsidP="005478CB">
      <w:pPr>
        <w:numPr>
          <w:ilvl w:val="1"/>
          <w:numId w:val="8"/>
        </w:numPr>
        <w:ind w:left="720"/>
        <w:contextualSpacing/>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OTHER CAUSES FOR IMMEDIATE TERMINATION]</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numPr>
          <w:ilvl w:val="0"/>
          <w:numId w:val="8"/>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Nothing in this Agreement precludes any of the undersigned parties to initiate an action to modify or extend the term of this Agreement provided that the consent and approval of the other party is duly secured. Termination of this agreement shall not cease the rights or obligations of either party prior to the termination of the agreement.</w:t>
      </w:r>
    </w:p>
    <w:p w:rsidR="005478CB" w:rsidRPr="005478CB" w:rsidRDefault="005478CB" w:rsidP="005478CB">
      <w:pPr>
        <w:spacing w:after="240"/>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CONFIDENTIALITY</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numPr>
          <w:ilvl w:val="0"/>
          <w:numId w:val="9"/>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The undersigned parties agree and confirm that it is inevitable that in the course of implementing and executing this Agreement, they may be exposed to each other’s data and information, which are deemed sensitive and confidential in character. Both parties agree that the preservation and security of their intellectual properties must be upheld and respected at all times. In line with this, the undersigned parties are not, in any way, authorized or permitted by this Agreement to engage in the following activities: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numPr>
          <w:ilvl w:val="1"/>
          <w:numId w:val="9"/>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To share and impart the said confidential information to other individuals or entities without the authorization of the owner of such information.</w:t>
      </w:r>
    </w:p>
    <w:p w:rsidR="005478CB" w:rsidRPr="005478CB" w:rsidRDefault="005478CB" w:rsidP="005478CB">
      <w:pPr>
        <w:ind w:left="720"/>
        <w:contextualSpacing/>
        <w:jc w:val="both"/>
        <w:rPr>
          <w:rFonts w:ascii="Bookman Old Style" w:eastAsia="Calibri" w:hAnsi="Bookman Old Style" w:cstheme="majorHAnsi"/>
          <w:sz w:val="24"/>
          <w:szCs w:val="24"/>
        </w:rPr>
      </w:pPr>
    </w:p>
    <w:p w:rsidR="005478CB" w:rsidRPr="005478CB" w:rsidRDefault="005478CB" w:rsidP="005478CB">
      <w:pPr>
        <w:numPr>
          <w:ilvl w:val="1"/>
          <w:numId w:val="9"/>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To use the said confidential information without permission.</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1"/>
          <w:numId w:val="9"/>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lastRenderedPageBreak/>
        <w:t>To create a duplicate copy of the said information without the authorization of the owner of such information.</w:t>
      </w:r>
    </w:p>
    <w:p w:rsidR="005478CB" w:rsidRPr="005478CB" w:rsidRDefault="005478CB" w:rsidP="005478CB">
      <w:pPr>
        <w:contextualSpacing/>
        <w:jc w:val="both"/>
        <w:rPr>
          <w:rFonts w:ascii="Bookman Old Style" w:eastAsia="Calibri" w:hAnsi="Bookman Old Style" w:cstheme="majorHAnsi"/>
          <w:sz w:val="24"/>
          <w:szCs w:val="24"/>
        </w:rPr>
      </w:pPr>
    </w:p>
    <w:p w:rsidR="005478CB" w:rsidRPr="005478CB" w:rsidRDefault="005478CB" w:rsidP="005478CB">
      <w:pPr>
        <w:numPr>
          <w:ilvl w:val="1"/>
          <w:numId w:val="9"/>
        </w:numPr>
        <w:ind w:left="72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OTHER PROHIBITED ACTIVITIES]</w:t>
      </w:r>
    </w:p>
    <w:p w:rsidR="005478CB" w:rsidRPr="005478CB" w:rsidRDefault="005478CB" w:rsidP="005478CB">
      <w:pPr>
        <w:ind w:left="720"/>
        <w:jc w:val="both"/>
        <w:rPr>
          <w:rFonts w:ascii="Bookman Old Style" w:eastAsia="Calibri" w:hAnsi="Bookman Old Style" w:cstheme="majorHAnsi"/>
          <w:sz w:val="24"/>
          <w:szCs w:val="24"/>
        </w:rPr>
      </w:pPr>
    </w:p>
    <w:p w:rsidR="005478CB" w:rsidRPr="005478CB" w:rsidRDefault="005478CB" w:rsidP="005478CB">
      <w:pPr>
        <w:numPr>
          <w:ilvl w:val="0"/>
          <w:numId w:val="9"/>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In the event that one of the undersigned parties violate the rules on confidentiality, the party at fault is liable to pay the injured party with a penalty of </w:t>
      </w:r>
      <w:r w:rsidRPr="005478CB">
        <w:rPr>
          <w:rFonts w:ascii="Bookman Old Style" w:eastAsia="Calibri" w:hAnsi="Bookman Old Style" w:cstheme="majorHAnsi"/>
          <w:sz w:val="24"/>
          <w:szCs w:val="24"/>
          <w:shd w:val="clear" w:color="auto" w:fill="FFE599"/>
        </w:rPr>
        <w:t>[SPECIFY PENALTY/ AMOUNT]</w:t>
      </w:r>
      <w:r w:rsidRPr="005478CB">
        <w:rPr>
          <w:rFonts w:ascii="Bookman Old Style" w:eastAsia="Calibri" w:hAnsi="Bookman Old Style" w:cstheme="majorHAnsi"/>
          <w:sz w:val="24"/>
          <w:szCs w:val="24"/>
        </w:rPr>
        <w:t xml:space="preserve">. </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9"/>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This rule on confidentiality shall subsist and survive the termination of this Agreement for a period. </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FORCE MAJEURE</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spacing w:after="240"/>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If the Service Provider is unable to perform its obligations under this agreement by reason of war, fire, insurrection, strike, riot, earthquake, hurricane, natural disaster, or an act of God, this agreement or some portions shall be suspended until such time that the interruption has been resolved. If the suspension continues for more than 60 days, the Company may terminate this agreement upon 30 days prior to a written notice.</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bookmarkStart w:id="0" w:name="_GoBack"/>
      <w:bookmarkEnd w:id="0"/>
      <w:r w:rsidRPr="005478CB">
        <w:rPr>
          <w:rFonts w:ascii="Bookman Old Style" w:eastAsia="Calibri" w:hAnsi="Bookman Old Style" w:cstheme="majorHAnsi"/>
          <w:b/>
          <w:sz w:val="24"/>
          <w:szCs w:val="24"/>
        </w:rPr>
        <w:t>RELATIONSHIP OF THE PARTIES</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In performing its obligations hereunder, Service Provider, its directors, officers, and agents shall be deemed to be acting as independent contractors and not as agents or employees of the Company. </w:t>
      </w:r>
    </w:p>
    <w:p w:rsidR="005478CB" w:rsidRPr="005478CB" w:rsidRDefault="005478CB" w:rsidP="005478CB">
      <w:pPr>
        <w:jc w:val="both"/>
        <w:rPr>
          <w:rFonts w:ascii="Bookman Old Style" w:eastAsia="Calibri" w:hAnsi="Bookman Old Style" w:cstheme="majorHAnsi"/>
          <w:sz w:val="24"/>
          <w:szCs w:val="24"/>
        </w:rPr>
      </w:pPr>
    </w:p>
    <w:p w:rsidR="00390C40" w:rsidRPr="00390C40" w:rsidRDefault="00390C40" w:rsidP="00390C40">
      <w:pPr>
        <w:jc w:val="both"/>
        <w:rPr>
          <w:rFonts w:ascii="Bookman Old Style" w:eastAsia="Calibri" w:hAnsi="Bookman Old Style" w:cstheme="majorHAnsi"/>
          <w:b/>
          <w:sz w:val="24"/>
          <w:szCs w:val="24"/>
        </w:rPr>
      </w:pPr>
      <w:r w:rsidRPr="00390C40">
        <w:rPr>
          <w:rFonts w:ascii="Bookman Old Style" w:eastAsia="Calibri" w:hAnsi="Bookman Old Style" w:cstheme="majorHAnsi"/>
          <w:b/>
          <w:sz w:val="24"/>
          <w:szCs w:val="24"/>
        </w:rPr>
        <w:t>SETTLEMENT OF DISPUTES, GOVERNING LAW &amp; ARBITRATION</w:t>
      </w:r>
    </w:p>
    <w:p w:rsidR="00390C40" w:rsidRPr="00726C76" w:rsidRDefault="00390C40" w:rsidP="00390C40">
      <w:pPr>
        <w:pStyle w:val="BodyText"/>
        <w:spacing w:line="276" w:lineRule="auto"/>
        <w:ind w:left="540" w:hanging="540"/>
        <w:rPr>
          <w:rFonts w:eastAsia="Calibri" w:cstheme="majorHAnsi"/>
          <w:b w:val="0"/>
          <w:bCs w:val="0"/>
          <w:lang w:val="en"/>
        </w:rPr>
      </w:pPr>
    </w:p>
    <w:p w:rsidR="00390C40" w:rsidRPr="00726C76" w:rsidRDefault="00390C40" w:rsidP="00390C40">
      <w:pPr>
        <w:pStyle w:val="ListParagraph"/>
        <w:numPr>
          <w:ilvl w:val="0"/>
          <w:numId w:val="12"/>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90C40" w:rsidRPr="00726C76" w:rsidRDefault="00390C40" w:rsidP="00390C40">
      <w:pPr>
        <w:pStyle w:val="ListParagraph"/>
        <w:ind w:left="1080"/>
        <w:jc w:val="both"/>
        <w:rPr>
          <w:rFonts w:ascii="Bookman Old Style" w:eastAsia="Calibri" w:hAnsi="Bookman Old Style" w:cstheme="majorHAnsi"/>
          <w:sz w:val="24"/>
          <w:szCs w:val="24"/>
        </w:rPr>
      </w:pPr>
    </w:p>
    <w:p w:rsidR="00390C40" w:rsidRPr="00726C76" w:rsidRDefault="00390C40" w:rsidP="00390C40">
      <w:pPr>
        <w:pStyle w:val="TableParagraph"/>
        <w:numPr>
          <w:ilvl w:val="0"/>
          <w:numId w:val="1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390C40" w:rsidRPr="00726C76" w:rsidRDefault="00390C40" w:rsidP="00390C40">
      <w:pPr>
        <w:pStyle w:val="TableParagraph"/>
        <w:spacing w:before="22" w:line="276" w:lineRule="auto"/>
        <w:ind w:left="1080"/>
        <w:jc w:val="both"/>
        <w:rPr>
          <w:rFonts w:ascii="Bookman Old Style" w:eastAsia="Calibri" w:hAnsi="Bookman Old Style" w:cstheme="majorHAnsi"/>
          <w:sz w:val="24"/>
          <w:szCs w:val="24"/>
          <w:lang w:val="en"/>
        </w:rPr>
      </w:pPr>
    </w:p>
    <w:p w:rsidR="00390C40" w:rsidRPr="00726C76" w:rsidRDefault="00390C40" w:rsidP="00390C40">
      <w:pPr>
        <w:pStyle w:val="TableParagraph"/>
        <w:numPr>
          <w:ilvl w:val="0"/>
          <w:numId w:val="1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90C40" w:rsidRPr="00726C76" w:rsidRDefault="00390C40" w:rsidP="00390C40">
      <w:pPr>
        <w:pStyle w:val="TableParagraph"/>
        <w:spacing w:before="22" w:line="276" w:lineRule="auto"/>
        <w:jc w:val="both"/>
        <w:rPr>
          <w:rFonts w:ascii="Bookman Old Style" w:eastAsia="Calibri" w:hAnsi="Bookman Old Style" w:cstheme="majorHAnsi"/>
          <w:sz w:val="24"/>
          <w:szCs w:val="24"/>
          <w:lang w:val="en"/>
        </w:rPr>
      </w:pPr>
    </w:p>
    <w:p w:rsidR="00390C40" w:rsidRPr="00726C76" w:rsidRDefault="00390C40" w:rsidP="00390C40">
      <w:pPr>
        <w:pStyle w:val="TableParagraph"/>
        <w:numPr>
          <w:ilvl w:val="0"/>
          <w:numId w:val="1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390C40" w:rsidRPr="00726C76" w:rsidRDefault="00390C40" w:rsidP="00390C40">
      <w:pPr>
        <w:pStyle w:val="TableParagraph"/>
        <w:spacing w:before="22" w:line="276" w:lineRule="auto"/>
        <w:jc w:val="both"/>
        <w:rPr>
          <w:rFonts w:ascii="Bookman Old Style" w:eastAsia="Calibri" w:hAnsi="Bookman Old Style" w:cstheme="majorHAnsi"/>
          <w:sz w:val="24"/>
          <w:szCs w:val="24"/>
          <w:lang w:val="en"/>
        </w:rPr>
      </w:pPr>
    </w:p>
    <w:p w:rsidR="00390C40" w:rsidRPr="00726C76" w:rsidRDefault="00390C40" w:rsidP="00390C40">
      <w:pPr>
        <w:pStyle w:val="TableParagraph"/>
        <w:numPr>
          <w:ilvl w:val="0"/>
          <w:numId w:val="1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390C40" w:rsidRPr="00726C76" w:rsidRDefault="00390C40" w:rsidP="00390C40">
      <w:pPr>
        <w:pStyle w:val="TableParagraph"/>
        <w:spacing w:before="22" w:line="276" w:lineRule="auto"/>
        <w:jc w:val="both"/>
        <w:rPr>
          <w:rFonts w:ascii="Bookman Old Style" w:eastAsia="Calibri" w:hAnsi="Bookman Old Style" w:cstheme="majorHAnsi"/>
          <w:sz w:val="24"/>
          <w:szCs w:val="24"/>
          <w:lang w:val="en"/>
        </w:rPr>
      </w:pPr>
    </w:p>
    <w:p w:rsidR="00390C40" w:rsidRPr="00726C76" w:rsidRDefault="00390C40" w:rsidP="00390C40">
      <w:pPr>
        <w:pStyle w:val="TableParagraph"/>
        <w:numPr>
          <w:ilvl w:val="0"/>
          <w:numId w:val="12"/>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5478CB" w:rsidRPr="005478CB" w:rsidRDefault="005478CB" w:rsidP="005478CB">
      <w:pPr>
        <w:jc w:val="both"/>
        <w:rPr>
          <w:rFonts w:ascii="Bookman Old Style" w:eastAsia="Calibri" w:hAnsi="Bookman Old Style" w:cstheme="majorHAnsi"/>
          <w:b/>
          <w:sz w:val="24"/>
          <w:szCs w:val="24"/>
          <w:u w:val="single"/>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GENERAL PROVISIONS</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numPr>
          <w:ilvl w:val="0"/>
          <w:numId w:val="1"/>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Neither party shall assign its rights or obligations hereunder without the prior written consent of the other, provided however, that the Service Provider has assigned the agreement to a related entity or to any successor in a corporate reorganization. </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1"/>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The Company recognizes and concurs that the Service Provider may allocate, subcontract, or generally appoint any of its capacities or obligations to another qualified entity, given that such task or assignment would not diminish the Service Provider’s commitments and obligations under this agreement. At the Company’s request, the Service Provider will provide notice of any such assignment or delegation.</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1"/>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This agreement contains the entire agreement between the parties and may be amended only by writing signed by both parties. If any provision of this agreement is held to be invalid or unenforceable, the remaining provisions of this agreement shall remain in full force and effect.</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numPr>
          <w:ilvl w:val="0"/>
          <w:numId w:val="1"/>
        </w:numPr>
        <w:ind w:left="360"/>
        <w:contextualSpacing/>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Failure to enforce any provision of this agreement does not alter or waive the provision, or affect the future enforceability of the provision.</w:t>
      </w:r>
    </w:p>
    <w:p w:rsidR="005478CB" w:rsidRPr="005478CB" w:rsidRDefault="005478CB" w:rsidP="005478CB">
      <w:pPr>
        <w:ind w:left="360"/>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SIGNED, AGREED AND UNDERSTOOD BY BOTH PARTIES:</w:t>
      </w:r>
    </w:p>
    <w:p w:rsidR="005478CB" w:rsidRPr="005478CB" w:rsidRDefault="005478CB" w:rsidP="005478CB">
      <w:pPr>
        <w:jc w:val="both"/>
        <w:rPr>
          <w:rFonts w:ascii="Bookman Old Style" w:eastAsia="Calibri" w:hAnsi="Bookman Old Style" w:cstheme="majorHAnsi"/>
          <w:b/>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SERVICE PROVIDER:</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NAME AND SIGNATURE]</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TITLE/POSITION]</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DATE SIGNED]</w:t>
      </w:r>
    </w:p>
    <w:p w:rsidR="005478CB" w:rsidRPr="005478CB" w:rsidRDefault="005478CB" w:rsidP="005478CB">
      <w:pPr>
        <w:jc w:val="both"/>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b/>
          <w:sz w:val="24"/>
          <w:szCs w:val="24"/>
        </w:rPr>
      </w:pPr>
      <w:r w:rsidRPr="005478CB">
        <w:rPr>
          <w:rFonts w:ascii="Bookman Old Style" w:eastAsia="Calibri" w:hAnsi="Bookman Old Style" w:cstheme="majorHAnsi"/>
          <w:b/>
          <w:sz w:val="24"/>
          <w:szCs w:val="24"/>
        </w:rPr>
        <w:t xml:space="preserve">COMPANY: </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rPr>
          <w:rFonts w:ascii="Bookman Old Style" w:eastAsia="Calibri" w:hAnsi="Bookman Old Style" w:cstheme="majorHAnsi"/>
          <w:sz w:val="24"/>
          <w:szCs w:val="24"/>
        </w:rPr>
      </w:pPr>
      <w:r w:rsidRPr="005478CB">
        <w:rPr>
          <w:rFonts w:ascii="Bookman Old Style" w:eastAsia="Calibri" w:hAnsi="Bookman Old Style" w:cstheme="majorHAnsi"/>
          <w:sz w:val="24"/>
          <w:szCs w:val="24"/>
        </w:rPr>
        <w:t xml:space="preserve"> </w:t>
      </w: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rPr>
          <w:rFonts w:ascii="Bookman Old Style" w:eastAsia="Calibri" w:hAnsi="Bookman Old Style" w:cstheme="majorHAnsi"/>
          <w:sz w:val="24"/>
          <w:szCs w:val="24"/>
        </w:rPr>
      </w:pP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NAME AND SIGNATURE]</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TITLE/POSITION]</w:t>
      </w:r>
    </w:p>
    <w:p w:rsidR="005478CB" w:rsidRPr="005478CB" w:rsidRDefault="005478CB" w:rsidP="005478CB">
      <w:pPr>
        <w:jc w:val="both"/>
        <w:rPr>
          <w:rFonts w:ascii="Bookman Old Style" w:eastAsia="Calibri" w:hAnsi="Bookman Old Style" w:cstheme="majorHAnsi"/>
          <w:sz w:val="24"/>
          <w:szCs w:val="24"/>
        </w:rPr>
      </w:pPr>
      <w:r w:rsidRPr="005478CB">
        <w:rPr>
          <w:rFonts w:ascii="Bookman Old Style" w:eastAsia="Calibri" w:hAnsi="Bookman Old Style" w:cstheme="majorHAnsi"/>
          <w:sz w:val="24"/>
          <w:szCs w:val="24"/>
          <w:shd w:val="clear" w:color="auto" w:fill="FFE599"/>
        </w:rPr>
        <w:t>[SPECIFY DATE SIGNED]</w:t>
      </w:r>
    </w:p>
    <w:p w:rsidR="00F25F64" w:rsidRPr="005478CB" w:rsidRDefault="00F25F64">
      <w:pPr>
        <w:rPr>
          <w:rFonts w:ascii="Bookman Old Style" w:hAnsi="Bookman Old Style"/>
          <w:sz w:val="24"/>
          <w:szCs w:val="24"/>
        </w:rPr>
      </w:pPr>
    </w:p>
    <w:sectPr w:rsidR="00F25F64" w:rsidRPr="0054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1C91"/>
    <w:multiLevelType w:val="multilevel"/>
    <w:tmpl w:val="44A4CD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9135DFC"/>
    <w:multiLevelType w:val="multilevel"/>
    <w:tmpl w:val="CAB0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EB1758"/>
    <w:multiLevelType w:val="multilevel"/>
    <w:tmpl w:val="64020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AA09DE"/>
    <w:multiLevelType w:val="multilevel"/>
    <w:tmpl w:val="6FC2D9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F91712"/>
    <w:multiLevelType w:val="multilevel"/>
    <w:tmpl w:val="70A28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6C1866"/>
    <w:multiLevelType w:val="multilevel"/>
    <w:tmpl w:val="6772F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F779F4"/>
    <w:multiLevelType w:val="multilevel"/>
    <w:tmpl w:val="A3B0F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A22F2F"/>
    <w:multiLevelType w:val="hybridMultilevel"/>
    <w:tmpl w:val="DF8C77B2"/>
    <w:lvl w:ilvl="0" w:tplc="84BCC3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92613"/>
    <w:multiLevelType w:val="multilevel"/>
    <w:tmpl w:val="DB4A4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2741F22"/>
    <w:multiLevelType w:val="multilevel"/>
    <w:tmpl w:val="3814B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0466BC"/>
    <w:multiLevelType w:val="multilevel"/>
    <w:tmpl w:val="34C61E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10"/>
  </w:num>
  <w:num w:numId="4">
    <w:abstractNumId w:val="11"/>
  </w:num>
  <w:num w:numId="5">
    <w:abstractNumId w:val="6"/>
  </w:num>
  <w:num w:numId="6">
    <w:abstractNumId w:val="5"/>
  </w:num>
  <w:num w:numId="7">
    <w:abstractNumId w:val="0"/>
  </w:num>
  <w:num w:numId="8">
    <w:abstractNumId w:val="8"/>
  </w:num>
  <w:num w:numId="9">
    <w:abstractNumId w:val="4"/>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tjC3tLQwM7IwtTBQ0lEKTi0uzszPAykwrAUA5ySqsSwAAAA="/>
  </w:docVars>
  <w:rsids>
    <w:rsidRoot w:val="005478CB"/>
    <w:rsid w:val="00390C40"/>
    <w:rsid w:val="005478CB"/>
    <w:rsid w:val="00F2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E0F7"/>
  <w15:chartTrackingRefBased/>
  <w15:docId w15:val="{02428593-F139-46E9-A2B3-449EBD6A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8C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78CB"/>
    <w:pPr>
      <w:ind w:left="720"/>
      <w:contextualSpacing/>
    </w:pPr>
  </w:style>
  <w:style w:type="paragraph" w:styleId="BodyText">
    <w:name w:val="Body Text"/>
    <w:basedOn w:val="Normal"/>
    <w:link w:val="BodyTextChar"/>
    <w:semiHidden/>
    <w:rsid w:val="00390C40"/>
    <w:pPr>
      <w:spacing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390C40"/>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90C40"/>
    <w:pPr>
      <w:widowControl w:val="0"/>
      <w:autoSpaceDE w:val="0"/>
      <w:autoSpaceDN w:val="0"/>
      <w:spacing w:line="240" w:lineRule="auto"/>
    </w:pPr>
    <w:rPr>
      <w:rFonts w:ascii="Verdana" w:eastAsia="Verdana" w:hAnsi="Verdana" w:cs="Verdana"/>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2020-05-14T14:11:00Z</dcterms:created>
  <dcterms:modified xsi:type="dcterms:W3CDTF">2020-05-14T14:11:00Z</dcterms:modified>
</cp:coreProperties>
</file>